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C7" w:rsidRDefault="006E4AE8" w:rsidP="006E4AE8">
      <w:pPr>
        <w:pStyle w:val="NoSpacing"/>
        <w:jc w:val="center"/>
        <w:rPr>
          <w:b/>
          <w:i/>
          <w:sz w:val="44"/>
          <w:szCs w:val="44"/>
          <w:u w:val="single"/>
        </w:rPr>
      </w:pPr>
      <w:bookmarkStart w:id="0" w:name="_GoBack"/>
      <w:bookmarkEnd w:id="0"/>
      <w:r w:rsidRPr="0028104E">
        <w:rPr>
          <w:b/>
          <w:i/>
          <w:sz w:val="44"/>
          <w:szCs w:val="44"/>
          <w:u w:val="single"/>
        </w:rPr>
        <w:t xml:space="preserve">Math/Literacy </w:t>
      </w:r>
      <w:r w:rsidR="002A05DC">
        <w:rPr>
          <w:b/>
          <w:i/>
          <w:sz w:val="44"/>
          <w:szCs w:val="44"/>
          <w:u w:val="single"/>
        </w:rPr>
        <w:t>N</w:t>
      </w:r>
      <w:r w:rsidRPr="0028104E">
        <w:rPr>
          <w:b/>
          <w:i/>
          <w:sz w:val="44"/>
          <w:szCs w:val="44"/>
          <w:u w:val="single"/>
        </w:rPr>
        <w:t>ight Presentations</w:t>
      </w:r>
    </w:p>
    <w:p w:rsidR="00BB15F4" w:rsidRPr="0028104E" w:rsidRDefault="00BB15F4" w:rsidP="006E4AE8">
      <w:pPr>
        <w:pStyle w:val="NoSpacing"/>
        <w:jc w:val="center"/>
        <w:rPr>
          <w:b/>
          <w:i/>
          <w:u w:val="single"/>
        </w:rPr>
      </w:pPr>
    </w:p>
    <w:p w:rsidR="0028104E" w:rsidRDefault="0028104E" w:rsidP="0028104E">
      <w:pPr>
        <w:pStyle w:val="NoSpacing"/>
      </w:pPr>
      <w:r>
        <w:t xml:space="preserve">Each presentation will take place </w:t>
      </w:r>
      <w:r w:rsidR="002A05DC">
        <w:t>three</w:t>
      </w:r>
      <w:r>
        <w:t xml:space="preserve"> times so you will have the opportunity to attend three different presentations during the evening. Sessions will begin promptly at the designated time so please plan which sessions you will be attending in advance.</w:t>
      </w:r>
    </w:p>
    <w:p w:rsidR="0028104E" w:rsidRDefault="0028104E" w:rsidP="0028104E">
      <w:pPr>
        <w:pStyle w:val="NoSpacing"/>
      </w:pPr>
    </w:p>
    <w:p w:rsidR="0028104E" w:rsidRDefault="0028104E" w:rsidP="0028104E">
      <w:pPr>
        <w:pStyle w:val="NoSpacing"/>
        <w:jc w:val="center"/>
      </w:pPr>
      <w:r>
        <w:t>The session times are as follows:</w:t>
      </w:r>
    </w:p>
    <w:p w:rsidR="0028104E" w:rsidRDefault="0028104E" w:rsidP="0028104E">
      <w:pPr>
        <w:pStyle w:val="NoSpacing"/>
        <w:jc w:val="center"/>
      </w:pPr>
      <w:r>
        <w:t>Session 1: 6:30-6:50</w:t>
      </w:r>
    </w:p>
    <w:p w:rsidR="0028104E" w:rsidRDefault="0028104E" w:rsidP="0028104E">
      <w:pPr>
        <w:pStyle w:val="NoSpacing"/>
        <w:jc w:val="center"/>
      </w:pPr>
      <w:r>
        <w:t>Session 2: 6:55-7:15</w:t>
      </w:r>
    </w:p>
    <w:p w:rsidR="0028104E" w:rsidRDefault="0028104E" w:rsidP="0028104E">
      <w:pPr>
        <w:pStyle w:val="NoSpacing"/>
        <w:jc w:val="center"/>
      </w:pPr>
      <w:r>
        <w:t>Session 3: 7:20-7:40</w:t>
      </w:r>
    </w:p>
    <w:p w:rsidR="00BB15F4" w:rsidRDefault="00BB15F4" w:rsidP="00160769">
      <w:pPr>
        <w:pStyle w:val="NoSpacing"/>
        <w:jc w:val="center"/>
      </w:pPr>
    </w:p>
    <w:p w:rsidR="006E4AE8" w:rsidRDefault="0028104E" w:rsidP="00160769">
      <w:pPr>
        <w:pStyle w:val="NoSpacing"/>
        <w:jc w:val="center"/>
      </w:pPr>
      <w:r>
        <w:t xml:space="preserve"> </w:t>
      </w:r>
    </w:p>
    <w:p w:rsidR="006E4AE8" w:rsidRPr="0028104E" w:rsidRDefault="006E4AE8" w:rsidP="00D07565">
      <w:pPr>
        <w:pStyle w:val="NoSpacing"/>
        <w:jc w:val="center"/>
        <w:rPr>
          <w:b/>
          <w:i/>
          <w:sz w:val="28"/>
          <w:szCs w:val="28"/>
        </w:rPr>
      </w:pPr>
      <w:r w:rsidRPr="0028104E">
        <w:rPr>
          <w:b/>
          <w:i/>
          <w:sz w:val="28"/>
          <w:szCs w:val="28"/>
        </w:rPr>
        <w:t>Kindergarten:</w:t>
      </w:r>
    </w:p>
    <w:p w:rsidR="002E0F4E" w:rsidRDefault="002E0F4E" w:rsidP="002E0F4E">
      <w:pPr>
        <w:pStyle w:val="NoSpacing"/>
      </w:pPr>
      <w:r w:rsidRPr="002A05DC">
        <w:rPr>
          <w:b/>
          <w:i/>
          <w:u w:val="single"/>
        </w:rPr>
        <w:t>Math:</w:t>
      </w:r>
      <w:r w:rsidRPr="002A05DC">
        <w:rPr>
          <w:i/>
        </w:rPr>
        <w:t xml:space="preserve"> </w:t>
      </w:r>
      <w:r w:rsidR="00DD77D3">
        <w:rPr>
          <w:i/>
        </w:rPr>
        <w:t xml:space="preserve"> </w:t>
      </w:r>
      <w:r w:rsidRPr="002E0F4E">
        <w:t>Teach</w:t>
      </w:r>
      <w:r w:rsidR="002A05DC">
        <w:t>ers will introduce and explain two</w:t>
      </w:r>
      <w:r w:rsidRPr="002E0F4E">
        <w:t xml:space="preserve"> critical math goals:  Whole Numbers</w:t>
      </w:r>
      <w:r w:rsidR="002A05DC">
        <w:t>,</w:t>
      </w:r>
      <w:r w:rsidRPr="002E0F4E">
        <w:t xml:space="preserve"> and Space and Shapes.  We will discuss Math Investigations, a typical math workshop lesson, Calendar Time, and </w:t>
      </w:r>
      <w:r w:rsidR="00212D4C">
        <w:t>four</w:t>
      </w:r>
      <w:r w:rsidRPr="002E0F4E">
        <w:t xml:space="preserve"> games for parents to try.</w:t>
      </w:r>
    </w:p>
    <w:p w:rsidR="002E0F4E" w:rsidRDefault="002A05DC" w:rsidP="002E0F4E">
      <w:pPr>
        <w:pStyle w:val="NoSpacing"/>
      </w:pPr>
      <w:r>
        <w:t>Room</w:t>
      </w:r>
      <w:r w:rsidR="00160769">
        <w:t>: 810</w:t>
      </w:r>
    </w:p>
    <w:p w:rsidR="0028104E" w:rsidRDefault="0028104E" w:rsidP="002E0F4E">
      <w:pPr>
        <w:pStyle w:val="NoSpacing"/>
      </w:pPr>
    </w:p>
    <w:p w:rsidR="002E0F4E" w:rsidRPr="002E0F4E" w:rsidRDefault="002E0F4E" w:rsidP="002E0F4E">
      <w:pPr>
        <w:pStyle w:val="NoSpacing"/>
      </w:pPr>
      <w:r w:rsidRPr="0028104E">
        <w:rPr>
          <w:b/>
          <w:i/>
          <w:u w:val="single"/>
        </w:rPr>
        <w:t>Literacy</w:t>
      </w:r>
      <w:r w:rsidR="00212D4C">
        <w:rPr>
          <w:b/>
          <w:i/>
          <w:u w:val="single"/>
        </w:rPr>
        <w:t>:</w:t>
      </w:r>
      <w:r w:rsidR="00DD77D3">
        <w:rPr>
          <w:b/>
          <w:i/>
        </w:rPr>
        <w:t xml:space="preserve">  </w:t>
      </w:r>
      <w:r w:rsidRPr="002E0F4E">
        <w:t>We will demonstrate strategies to use at home to assist your child with his/her nightly reading.</w:t>
      </w:r>
    </w:p>
    <w:p w:rsidR="002E0F4E" w:rsidRPr="002E0F4E" w:rsidRDefault="00212D4C" w:rsidP="002E0F4E">
      <w:pPr>
        <w:pStyle w:val="NoSpacing"/>
      </w:pPr>
      <w:r>
        <w:t>Room</w:t>
      </w:r>
      <w:r w:rsidR="00160769">
        <w:t>: 809</w:t>
      </w:r>
    </w:p>
    <w:p w:rsidR="006E4AE8" w:rsidRDefault="006E4AE8" w:rsidP="006E4AE8">
      <w:pPr>
        <w:pStyle w:val="NoSpacing"/>
      </w:pPr>
    </w:p>
    <w:p w:rsidR="00CF3C32" w:rsidRDefault="00CF3C32" w:rsidP="006E4AE8">
      <w:pPr>
        <w:pStyle w:val="NoSpacing"/>
      </w:pPr>
    </w:p>
    <w:p w:rsidR="006E4AE8" w:rsidRPr="0028104E" w:rsidRDefault="006E4AE8" w:rsidP="00D07565">
      <w:pPr>
        <w:pStyle w:val="NoSpacing"/>
        <w:jc w:val="center"/>
        <w:rPr>
          <w:b/>
          <w:i/>
          <w:sz w:val="28"/>
          <w:szCs w:val="28"/>
        </w:rPr>
      </w:pPr>
      <w:r w:rsidRPr="0028104E">
        <w:rPr>
          <w:b/>
          <w:i/>
          <w:sz w:val="28"/>
          <w:szCs w:val="28"/>
        </w:rPr>
        <w:t>First</w:t>
      </w:r>
      <w:r w:rsidR="00212D4C">
        <w:rPr>
          <w:b/>
          <w:i/>
          <w:sz w:val="28"/>
          <w:szCs w:val="28"/>
        </w:rPr>
        <w:t xml:space="preserve"> Grade</w:t>
      </w:r>
      <w:r w:rsidRPr="0028104E">
        <w:rPr>
          <w:b/>
          <w:i/>
          <w:sz w:val="28"/>
          <w:szCs w:val="28"/>
        </w:rPr>
        <w:t>:</w:t>
      </w:r>
    </w:p>
    <w:p w:rsidR="006E4AE8" w:rsidRDefault="006E4AE8" w:rsidP="006E4AE8">
      <w:pPr>
        <w:pStyle w:val="NoSpacing"/>
      </w:pPr>
      <w:r w:rsidRPr="008C611A">
        <w:rPr>
          <w:b/>
          <w:i/>
          <w:u w:val="single"/>
        </w:rPr>
        <w:t>Reader</w:t>
      </w:r>
      <w:r w:rsidR="00212D4C">
        <w:rPr>
          <w:b/>
          <w:i/>
          <w:u w:val="single"/>
        </w:rPr>
        <w:t>’</w:t>
      </w:r>
      <w:r w:rsidRPr="008C611A">
        <w:rPr>
          <w:b/>
          <w:i/>
          <w:u w:val="single"/>
        </w:rPr>
        <w:t xml:space="preserve">s Workshop: </w:t>
      </w:r>
      <w:r w:rsidR="00D07565" w:rsidRPr="008C611A">
        <w:rPr>
          <w:b/>
          <w:i/>
          <w:u w:val="single"/>
        </w:rPr>
        <w:t>Comprehension</w:t>
      </w:r>
      <w:r w:rsidR="00212D4C">
        <w:rPr>
          <w:b/>
          <w:i/>
          <w:u w:val="single"/>
        </w:rPr>
        <w:t>:</w:t>
      </w:r>
      <w:r w:rsidR="00DD77D3">
        <w:rPr>
          <w:b/>
          <w:i/>
        </w:rPr>
        <w:t xml:space="preserve">  </w:t>
      </w:r>
      <w:r w:rsidRPr="006E4AE8">
        <w:t>Comprehension is an important part of reading.  Your child needs to be able to answer questions orally and also provide a written response to demonstrate comprehension.  In this session</w:t>
      </w:r>
      <w:r w:rsidR="00212D4C">
        <w:t>,</w:t>
      </w:r>
      <w:r w:rsidRPr="006E4AE8">
        <w:t xml:space="preserve"> you will see various types </w:t>
      </w:r>
      <w:r w:rsidR="00212D4C">
        <w:t xml:space="preserve">of </w:t>
      </w:r>
      <w:r w:rsidRPr="006E4AE8">
        <w:t>questions from different reading levels for both fiction and nonfiction texts.  Come learn more about comprehension questions and ways to help your child strengthen his or her writing comprehension skills.</w:t>
      </w:r>
    </w:p>
    <w:p w:rsidR="0028104E" w:rsidRDefault="008C611A" w:rsidP="006E4AE8">
      <w:pPr>
        <w:pStyle w:val="NoSpacing"/>
      </w:pPr>
      <w:r>
        <w:t>Room:  802</w:t>
      </w:r>
    </w:p>
    <w:p w:rsidR="0028104E" w:rsidRDefault="0028104E" w:rsidP="006E4AE8">
      <w:pPr>
        <w:pStyle w:val="NoSpacing"/>
      </w:pPr>
    </w:p>
    <w:p w:rsidR="0028104E" w:rsidRDefault="0028104E" w:rsidP="006E4AE8">
      <w:pPr>
        <w:pStyle w:val="NoSpacing"/>
      </w:pPr>
      <w:r w:rsidRPr="0028104E">
        <w:rPr>
          <w:b/>
          <w:i/>
          <w:u w:val="single"/>
        </w:rPr>
        <w:t>Math</w:t>
      </w:r>
      <w:r>
        <w:t>:</w:t>
      </w:r>
      <w:r w:rsidR="00DD77D3">
        <w:t xml:space="preserve">  </w:t>
      </w:r>
      <w:r w:rsidR="00160769">
        <w:t xml:space="preserve">Join the first grade math team for an overview of </w:t>
      </w:r>
      <w:r w:rsidR="00E2597A">
        <w:t xml:space="preserve">first </w:t>
      </w:r>
      <w:r w:rsidR="00160769">
        <w:t>grade math. You will be learning about the strategies first graders use and technology to help your child at home.</w:t>
      </w:r>
    </w:p>
    <w:p w:rsidR="00160769" w:rsidRPr="006E4AE8" w:rsidRDefault="00160769" w:rsidP="006E4AE8">
      <w:pPr>
        <w:pStyle w:val="NoSpacing"/>
      </w:pPr>
      <w:r>
        <w:t>Room: 601</w:t>
      </w:r>
    </w:p>
    <w:p w:rsidR="00160769" w:rsidRDefault="00160769" w:rsidP="006E4AE8">
      <w:pPr>
        <w:pStyle w:val="NoSpacing"/>
      </w:pPr>
    </w:p>
    <w:p w:rsidR="00CF3C32" w:rsidRDefault="00CF3C32" w:rsidP="006E4AE8">
      <w:pPr>
        <w:pStyle w:val="NoSpacing"/>
      </w:pPr>
    </w:p>
    <w:p w:rsidR="006E4AE8" w:rsidRPr="0028104E" w:rsidRDefault="006E4AE8" w:rsidP="00D07565">
      <w:pPr>
        <w:pStyle w:val="NoSpacing"/>
        <w:jc w:val="center"/>
        <w:rPr>
          <w:b/>
          <w:i/>
          <w:sz w:val="28"/>
          <w:szCs w:val="28"/>
        </w:rPr>
      </w:pPr>
      <w:r w:rsidRPr="0028104E">
        <w:rPr>
          <w:b/>
          <w:i/>
          <w:sz w:val="28"/>
          <w:szCs w:val="28"/>
        </w:rPr>
        <w:t>Second</w:t>
      </w:r>
      <w:r w:rsidR="00212D4C">
        <w:rPr>
          <w:b/>
          <w:i/>
          <w:sz w:val="28"/>
          <w:szCs w:val="28"/>
        </w:rPr>
        <w:t xml:space="preserve"> Grade</w:t>
      </w:r>
      <w:r w:rsidRPr="0028104E">
        <w:rPr>
          <w:b/>
          <w:i/>
          <w:sz w:val="28"/>
          <w:szCs w:val="28"/>
        </w:rPr>
        <w:t>:</w:t>
      </w:r>
    </w:p>
    <w:p w:rsidR="002E0F4E" w:rsidRDefault="002E0F4E" w:rsidP="002E0F4E">
      <w:pPr>
        <w:pStyle w:val="NoSpacing"/>
      </w:pPr>
      <w:r w:rsidRPr="00DC082B">
        <w:rPr>
          <w:b/>
          <w:i/>
          <w:u w:val="single"/>
        </w:rPr>
        <w:t>Interactive Read-Aloud</w:t>
      </w:r>
      <w:r w:rsidR="00212D4C">
        <w:t>:</w:t>
      </w:r>
      <w:r w:rsidR="00DD77D3">
        <w:t xml:space="preserve">  </w:t>
      </w:r>
      <w:r>
        <w:t>Discover how second grade teachers use read-aloud books to model and enhance students’ literacy development.</w:t>
      </w:r>
    </w:p>
    <w:p w:rsidR="0028104E" w:rsidRDefault="00E2597A" w:rsidP="002E0F4E">
      <w:pPr>
        <w:pStyle w:val="NoSpacing"/>
      </w:pPr>
      <w:r>
        <w:t>Room</w:t>
      </w:r>
      <w:r w:rsidR="00FC625C">
        <w:t>: 509</w:t>
      </w:r>
    </w:p>
    <w:p w:rsidR="002E0F4E" w:rsidRDefault="002E0F4E" w:rsidP="002E0F4E">
      <w:pPr>
        <w:pStyle w:val="NoSpacing"/>
      </w:pPr>
    </w:p>
    <w:p w:rsidR="002E0F4E" w:rsidRDefault="002E0F4E" w:rsidP="002E0F4E">
      <w:pPr>
        <w:pStyle w:val="NoSpacing"/>
      </w:pPr>
      <w:r w:rsidRPr="00DC082B">
        <w:rPr>
          <w:b/>
          <w:i/>
          <w:u w:val="single"/>
        </w:rPr>
        <w:t>Reader’s Response:</w:t>
      </w:r>
      <w:r w:rsidR="00DD77D3">
        <w:rPr>
          <w:b/>
          <w:i/>
        </w:rPr>
        <w:t xml:space="preserve">  </w:t>
      </w:r>
      <w:r>
        <w:t xml:space="preserve">Second grade teachers will be demonstrating ways that support writing about reading. </w:t>
      </w:r>
    </w:p>
    <w:p w:rsidR="00FC625C" w:rsidRDefault="00E2597A" w:rsidP="002E0F4E">
      <w:pPr>
        <w:pStyle w:val="NoSpacing"/>
      </w:pPr>
      <w:r>
        <w:t>Room</w:t>
      </w:r>
      <w:r w:rsidR="00FC625C">
        <w:t>: 510</w:t>
      </w:r>
    </w:p>
    <w:p w:rsidR="002E0F4E" w:rsidRDefault="002E0F4E" w:rsidP="002E0F4E">
      <w:pPr>
        <w:pStyle w:val="NoSpacing"/>
      </w:pPr>
    </w:p>
    <w:p w:rsidR="002E0F4E" w:rsidRDefault="002E0F4E" w:rsidP="002E0F4E">
      <w:pPr>
        <w:pStyle w:val="NoSpacing"/>
      </w:pPr>
      <w:r w:rsidRPr="00DC082B">
        <w:rPr>
          <w:b/>
          <w:i/>
          <w:u w:val="single"/>
        </w:rPr>
        <w:t>Problem solving strategies</w:t>
      </w:r>
      <w:r w:rsidR="00E2597A">
        <w:rPr>
          <w:b/>
          <w:i/>
          <w:u w:val="single"/>
        </w:rPr>
        <w:t xml:space="preserve"> (CUBESS Method)</w:t>
      </w:r>
      <w:r>
        <w:t xml:space="preserve">: </w:t>
      </w:r>
      <w:r w:rsidR="00DD77D3">
        <w:t xml:space="preserve">  </w:t>
      </w:r>
      <w:r w:rsidRPr="002E0F4E">
        <w:t xml:space="preserve">Strategies </w:t>
      </w:r>
      <w:r w:rsidR="00E2597A">
        <w:t>for solving +/- story problems (</w:t>
      </w:r>
      <w:r w:rsidRPr="002E0F4E">
        <w:t>number line, decom</w:t>
      </w:r>
      <w:r w:rsidR="00E2597A">
        <w:t>posing numbers, 100s board, etc.)</w:t>
      </w:r>
    </w:p>
    <w:p w:rsidR="0028104E" w:rsidRDefault="00E2597A" w:rsidP="006E4AE8">
      <w:pPr>
        <w:pStyle w:val="NoSpacing"/>
      </w:pPr>
      <w:r>
        <w:t>Room</w:t>
      </w:r>
      <w:r w:rsidR="00FC625C">
        <w:t>: 508</w:t>
      </w:r>
    </w:p>
    <w:p w:rsidR="00BB15F4" w:rsidRDefault="00BB15F4" w:rsidP="006E4AE8">
      <w:pPr>
        <w:pStyle w:val="NoSpacing"/>
      </w:pPr>
    </w:p>
    <w:p w:rsidR="00BB15F4" w:rsidRDefault="00BB15F4" w:rsidP="006E4AE8">
      <w:pPr>
        <w:pStyle w:val="NoSpacing"/>
      </w:pPr>
    </w:p>
    <w:p w:rsidR="006E4AE8" w:rsidRPr="0028104E" w:rsidRDefault="006E4AE8" w:rsidP="00D07565">
      <w:pPr>
        <w:pStyle w:val="NoSpacing"/>
        <w:jc w:val="center"/>
        <w:rPr>
          <w:b/>
          <w:i/>
          <w:sz w:val="28"/>
          <w:szCs w:val="28"/>
        </w:rPr>
      </w:pPr>
      <w:r w:rsidRPr="0028104E">
        <w:rPr>
          <w:b/>
          <w:i/>
          <w:sz w:val="28"/>
          <w:szCs w:val="28"/>
        </w:rPr>
        <w:t>Third</w:t>
      </w:r>
      <w:r w:rsidR="00E2597A">
        <w:rPr>
          <w:b/>
          <w:i/>
          <w:sz w:val="28"/>
          <w:szCs w:val="28"/>
        </w:rPr>
        <w:t xml:space="preserve"> Grade</w:t>
      </w:r>
      <w:r w:rsidRPr="0028104E">
        <w:rPr>
          <w:b/>
          <w:i/>
          <w:sz w:val="28"/>
          <w:szCs w:val="28"/>
        </w:rPr>
        <w:t>:</w:t>
      </w:r>
    </w:p>
    <w:p w:rsidR="00160769" w:rsidRDefault="008671AA" w:rsidP="00160769">
      <w:pPr>
        <w:pStyle w:val="NoSpacing"/>
      </w:pPr>
      <w:r w:rsidRPr="008671AA">
        <w:rPr>
          <w:b/>
          <w:i/>
          <w:u w:val="single"/>
        </w:rPr>
        <w:t>M</w:t>
      </w:r>
      <w:r w:rsidR="00BB15F4">
        <w:rPr>
          <w:b/>
          <w:i/>
          <w:u w:val="single"/>
        </w:rPr>
        <w:t>ath</w:t>
      </w:r>
      <w:r>
        <w:t>:</w:t>
      </w:r>
      <w:r w:rsidR="00DD77D3">
        <w:t xml:space="preserve">  </w:t>
      </w:r>
      <w:r>
        <w:t xml:space="preserve">Join the third grade math team to learn all there is to know about multiplication in the third grade. </w:t>
      </w:r>
    </w:p>
    <w:p w:rsidR="00160769" w:rsidRDefault="00160769" w:rsidP="00160769">
      <w:pPr>
        <w:pStyle w:val="NoSpacing"/>
      </w:pPr>
      <w:r>
        <w:t>Room: 403</w:t>
      </w:r>
    </w:p>
    <w:p w:rsidR="00160769" w:rsidRDefault="00160769" w:rsidP="00160769">
      <w:pPr>
        <w:pStyle w:val="NoSpacing"/>
      </w:pPr>
    </w:p>
    <w:p w:rsidR="002E0F4E" w:rsidRDefault="002E0F4E" w:rsidP="002E0F4E">
      <w:pPr>
        <w:spacing w:after="0" w:line="240" w:lineRule="auto"/>
        <w:rPr>
          <w:rFonts w:ascii="Calibri" w:eastAsia="Calibri" w:hAnsi="Calibri" w:cs="Times New Roman"/>
          <w:szCs w:val="21"/>
        </w:rPr>
      </w:pPr>
      <w:proofErr w:type="gramStart"/>
      <w:r w:rsidRPr="002E0F4E">
        <w:rPr>
          <w:rFonts w:ascii="Calibri" w:eastAsia="Calibri" w:hAnsi="Calibri" w:cs="Times New Roman"/>
          <w:b/>
          <w:i/>
          <w:szCs w:val="21"/>
          <w:u w:val="single"/>
        </w:rPr>
        <w:t>Using Technology to Meet Literacy Goals:</w:t>
      </w:r>
      <w:r w:rsidR="00DD77D3">
        <w:rPr>
          <w:rFonts w:ascii="Calibri" w:eastAsia="Calibri" w:hAnsi="Calibri" w:cs="Times New Roman"/>
          <w:b/>
          <w:i/>
          <w:szCs w:val="21"/>
        </w:rPr>
        <w:t xml:space="preserve">   </w:t>
      </w:r>
      <w:r w:rsidR="002028DA">
        <w:rPr>
          <w:rFonts w:ascii="Calibri" w:eastAsia="Calibri" w:hAnsi="Calibri" w:cs="Times New Roman"/>
          <w:szCs w:val="21"/>
        </w:rPr>
        <w:t>Learn ways that you can support your child in obtaining their literacy goals using technology at home.</w:t>
      </w:r>
      <w:proofErr w:type="gramEnd"/>
    </w:p>
    <w:p w:rsidR="00160769" w:rsidRPr="002E0F4E" w:rsidRDefault="00160769" w:rsidP="002E0F4E">
      <w:pPr>
        <w:spacing w:after="0" w:line="240" w:lineRule="auto"/>
        <w:rPr>
          <w:rFonts w:ascii="Calibri" w:eastAsia="Calibri" w:hAnsi="Calibri" w:cs="Times New Roman"/>
          <w:szCs w:val="21"/>
        </w:rPr>
      </w:pPr>
      <w:r>
        <w:rPr>
          <w:rFonts w:ascii="Calibri" w:eastAsia="Calibri" w:hAnsi="Calibri" w:cs="Times New Roman"/>
          <w:szCs w:val="21"/>
        </w:rPr>
        <w:t>Room: 405</w:t>
      </w:r>
    </w:p>
    <w:p w:rsidR="006E4AE8" w:rsidRDefault="006E4AE8" w:rsidP="006E4AE8">
      <w:pPr>
        <w:pStyle w:val="NoSpacing"/>
      </w:pPr>
    </w:p>
    <w:p w:rsidR="0028104E" w:rsidRDefault="0028104E" w:rsidP="006E4AE8">
      <w:pPr>
        <w:pStyle w:val="NoSpacing"/>
      </w:pPr>
    </w:p>
    <w:p w:rsidR="006E4AE8" w:rsidRPr="0028104E" w:rsidRDefault="006E4AE8" w:rsidP="00D07565">
      <w:pPr>
        <w:pStyle w:val="NoSpacing"/>
        <w:jc w:val="center"/>
        <w:rPr>
          <w:b/>
          <w:i/>
          <w:sz w:val="28"/>
          <w:szCs w:val="28"/>
        </w:rPr>
      </w:pPr>
      <w:r w:rsidRPr="0028104E">
        <w:rPr>
          <w:b/>
          <w:i/>
          <w:sz w:val="28"/>
          <w:szCs w:val="28"/>
        </w:rPr>
        <w:t>Fourth</w:t>
      </w:r>
      <w:r w:rsidR="00CF3C32">
        <w:rPr>
          <w:b/>
          <w:i/>
          <w:sz w:val="28"/>
          <w:szCs w:val="28"/>
        </w:rPr>
        <w:t xml:space="preserve"> Grade</w:t>
      </w:r>
      <w:r w:rsidRPr="0028104E">
        <w:rPr>
          <w:b/>
          <w:i/>
          <w:sz w:val="28"/>
          <w:szCs w:val="28"/>
        </w:rPr>
        <w:t>:</w:t>
      </w:r>
    </w:p>
    <w:p w:rsidR="006E4AE8" w:rsidRDefault="006E4AE8" w:rsidP="006E4AE8">
      <w:pPr>
        <w:pStyle w:val="NoSpacing"/>
      </w:pPr>
      <w:r w:rsidRPr="006E4AE8">
        <w:rPr>
          <w:b/>
          <w:i/>
          <w:u w:val="single"/>
        </w:rPr>
        <w:t>RECESS and Mentoring Minds</w:t>
      </w:r>
      <w:r w:rsidR="00BB15F4">
        <w:t>:</w:t>
      </w:r>
      <w:r w:rsidR="00DD77D3">
        <w:t xml:space="preserve">  </w:t>
      </w:r>
      <w:r>
        <w:t>Join the fourth grade math teachers to explo</w:t>
      </w:r>
      <w:r w:rsidR="00BB15F4">
        <w:t>re the problem solving strategy called</w:t>
      </w:r>
      <w:r>
        <w:t xml:space="preserve"> RECESS</w:t>
      </w:r>
      <w:r w:rsidR="00BB15F4">
        <w:t>,</w:t>
      </w:r>
      <w:r>
        <w:t xml:space="preserve"> and learn more about the Mentoring Minds program.  </w:t>
      </w:r>
    </w:p>
    <w:p w:rsidR="006E4AE8" w:rsidRDefault="00BB15F4" w:rsidP="006E4AE8">
      <w:pPr>
        <w:pStyle w:val="NoSpacing"/>
      </w:pPr>
      <w:r>
        <w:t xml:space="preserve">Room: </w:t>
      </w:r>
      <w:r w:rsidR="006E4AE8">
        <w:t>40</w:t>
      </w:r>
      <w:r w:rsidR="00600A80">
        <w:t>2</w:t>
      </w:r>
    </w:p>
    <w:p w:rsidR="0049277C" w:rsidRDefault="0049277C" w:rsidP="006E4AE8">
      <w:pPr>
        <w:pStyle w:val="NoSpacing"/>
      </w:pPr>
    </w:p>
    <w:p w:rsidR="0049277C" w:rsidRDefault="00BB15F4" w:rsidP="0049277C">
      <w:pPr>
        <w:pStyle w:val="NoSpacing"/>
        <w:tabs>
          <w:tab w:val="center" w:pos="4680"/>
        </w:tabs>
      </w:pPr>
      <w:r>
        <w:rPr>
          <w:rFonts w:ascii="Calibri" w:hAnsi="Calibri"/>
          <w:b/>
          <w:i/>
          <w:color w:val="000000"/>
          <w:u w:val="single"/>
        </w:rPr>
        <w:t>Close Reading in G</w:t>
      </w:r>
      <w:r w:rsidR="00EA6AB1">
        <w:rPr>
          <w:rFonts w:ascii="Calibri" w:hAnsi="Calibri"/>
          <w:b/>
          <w:i/>
          <w:color w:val="000000"/>
          <w:u w:val="single"/>
        </w:rPr>
        <w:t>rades 3-5:</w:t>
      </w:r>
      <w:r w:rsidR="00DD77D3">
        <w:rPr>
          <w:rFonts w:ascii="Calibri" w:hAnsi="Calibri"/>
          <w:b/>
          <w:i/>
          <w:color w:val="000000"/>
        </w:rPr>
        <w:t xml:space="preserve">  </w:t>
      </w:r>
      <w:r w:rsidR="00EA6AB1">
        <w:rPr>
          <w:rFonts w:ascii="Calibri" w:hAnsi="Calibri"/>
          <w:color w:val="000000"/>
        </w:rPr>
        <w:t>We will focus on the Signposts from N</w:t>
      </w:r>
      <w:r>
        <w:rPr>
          <w:rFonts w:ascii="Calibri" w:hAnsi="Calibri"/>
          <w:color w:val="000000"/>
        </w:rPr>
        <w:t xml:space="preserve">otice and Note, by </w:t>
      </w:r>
      <w:proofErr w:type="spellStart"/>
      <w:r>
        <w:rPr>
          <w:rFonts w:ascii="Calibri" w:hAnsi="Calibri"/>
          <w:color w:val="000000"/>
        </w:rPr>
        <w:t>Kylene</w:t>
      </w:r>
      <w:proofErr w:type="spellEnd"/>
      <w:r>
        <w:rPr>
          <w:rFonts w:ascii="Calibri" w:hAnsi="Calibri"/>
          <w:color w:val="000000"/>
        </w:rPr>
        <w:t xml:space="preserve"> Beers and</w:t>
      </w:r>
      <w:r w:rsidR="00EA6AB1">
        <w:rPr>
          <w:rFonts w:ascii="Calibri" w:hAnsi="Calibri"/>
          <w:color w:val="000000"/>
        </w:rPr>
        <w:t xml:space="preserve"> Robert E. </w:t>
      </w:r>
      <w:proofErr w:type="spellStart"/>
      <w:proofErr w:type="gramStart"/>
      <w:r w:rsidR="00EA6AB1">
        <w:rPr>
          <w:rFonts w:ascii="Calibri" w:hAnsi="Calibri"/>
          <w:color w:val="000000"/>
        </w:rPr>
        <w:t>Probst</w:t>
      </w:r>
      <w:proofErr w:type="spellEnd"/>
      <w:r>
        <w:rPr>
          <w:rFonts w:ascii="Calibri" w:hAnsi="Calibri"/>
          <w:color w:val="000000"/>
        </w:rPr>
        <w:t>,</w:t>
      </w:r>
      <w:r w:rsidR="00EA6AB1">
        <w:rPr>
          <w:rFonts w:ascii="Calibri" w:hAnsi="Calibri"/>
          <w:color w:val="000000"/>
        </w:rPr>
        <w:t xml:space="preserve"> that</w:t>
      </w:r>
      <w:proofErr w:type="gramEnd"/>
      <w:r w:rsidR="00EA6AB1">
        <w:rPr>
          <w:rFonts w:ascii="Calibri" w:hAnsi="Calibri"/>
          <w:color w:val="000000"/>
        </w:rPr>
        <w:t xml:space="preserve"> help students read literary texts with deeper understanding. </w:t>
      </w:r>
      <w:r w:rsidR="0049277C">
        <w:tab/>
      </w:r>
    </w:p>
    <w:p w:rsidR="006E4AE8" w:rsidRDefault="00BB15F4" w:rsidP="006E4AE8">
      <w:pPr>
        <w:pStyle w:val="NoSpacing"/>
      </w:pPr>
      <w:r>
        <w:t xml:space="preserve">Room: </w:t>
      </w:r>
      <w:r w:rsidR="00160769">
        <w:t>401</w:t>
      </w:r>
    </w:p>
    <w:p w:rsidR="002E0F4E" w:rsidRDefault="002E0F4E" w:rsidP="00D07565">
      <w:pPr>
        <w:pStyle w:val="NoSpacing"/>
        <w:jc w:val="center"/>
      </w:pPr>
    </w:p>
    <w:p w:rsidR="002E0F4E" w:rsidRDefault="002E0F4E" w:rsidP="00D07565">
      <w:pPr>
        <w:pStyle w:val="NoSpacing"/>
        <w:jc w:val="center"/>
      </w:pPr>
    </w:p>
    <w:p w:rsidR="006E4AE8" w:rsidRDefault="006E4AE8" w:rsidP="00D07565">
      <w:pPr>
        <w:pStyle w:val="NoSpacing"/>
        <w:jc w:val="center"/>
        <w:rPr>
          <w:b/>
          <w:i/>
          <w:sz w:val="28"/>
          <w:szCs w:val="28"/>
        </w:rPr>
      </w:pPr>
      <w:r w:rsidRPr="0028104E">
        <w:rPr>
          <w:b/>
          <w:i/>
          <w:sz w:val="28"/>
          <w:szCs w:val="28"/>
        </w:rPr>
        <w:t>Fifth</w:t>
      </w:r>
      <w:r w:rsidR="00CF3C32">
        <w:rPr>
          <w:b/>
          <w:i/>
          <w:sz w:val="28"/>
          <w:szCs w:val="28"/>
        </w:rPr>
        <w:t xml:space="preserve"> Grade</w:t>
      </w:r>
      <w:r w:rsidRPr="0028104E">
        <w:rPr>
          <w:b/>
          <w:i/>
          <w:sz w:val="28"/>
          <w:szCs w:val="28"/>
        </w:rPr>
        <w:t>:</w:t>
      </w:r>
    </w:p>
    <w:p w:rsidR="00BB15F4" w:rsidRPr="0028104E" w:rsidRDefault="00BB15F4" w:rsidP="00D07565">
      <w:pPr>
        <w:pStyle w:val="NoSpacing"/>
        <w:jc w:val="center"/>
        <w:rPr>
          <w:b/>
          <w:i/>
          <w:sz w:val="28"/>
          <w:szCs w:val="28"/>
        </w:rPr>
      </w:pPr>
    </w:p>
    <w:p w:rsidR="00DC082B" w:rsidRDefault="006E4AE8" w:rsidP="006E4AE8">
      <w:pPr>
        <w:pStyle w:val="NoSpacing"/>
      </w:pPr>
      <w:r w:rsidRPr="006E4AE8">
        <w:rPr>
          <w:b/>
          <w:i/>
          <w:u w:val="single"/>
        </w:rPr>
        <w:t>Qua</w:t>
      </w:r>
      <w:r w:rsidR="00BB15F4">
        <w:rPr>
          <w:b/>
          <w:i/>
          <w:u w:val="single"/>
        </w:rPr>
        <w:t xml:space="preserve">lity Questioning Strategies to </w:t>
      </w:r>
      <w:proofErr w:type="spellStart"/>
      <w:r w:rsidRPr="006E4AE8">
        <w:rPr>
          <w:b/>
          <w:i/>
          <w:u w:val="single"/>
        </w:rPr>
        <w:t>mprove</w:t>
      </w:r>
      <w:proofErr w:type="spellEnd"/>
      <w:r w:rsidRPr="006E4AE8">
        <w:rPr>
          <w:b/>
          <w:i/>
          <w:u w:val="single"/>
        </w:rPr>
        <w:t xml:space="preserve"> Reading Comprehension</w:t>
      </w:r>
      <w:r w:rsidR="00BB15F4">
        <w:rPr>
          <w:b/>
          <w:i/>
          <w:u w:val="single"/>
        </w:rPr>
        <w:t>:</w:t>
      </w:r>
      <w:r w:rsidR="00DD77D3">
        <w:rPr>
          <w:b/>
          <w:i/>
        </w:rPr>
        <w:t xml:space="preserve">  </w:t>
      </w:r>
      <w:r>
        <w:t xml:space="preserve"> We can encourage higher levels of understanding by asking questions that advance thinking, learning and achievement. During this session we will discuss the power of asking student-centered convergent, divergent</w:t>
      </w:r>
      <w:r w:rsidR="00BB15F4">
        <w:t>,</w:t>
      </w:r>
      <w:r>
        <w:t xml:space="preserve"> and evaluative thinking quest</w:t>
      </w:r>
      <w:r w:rsidR="00DC082B">
        <w:t xml:space="preserve">ions. </w:t>
      </w:r>
      <w:r w:rsidR="00DC082B">
        <w:tab/>
      </w:r>
    </w:p>
    <w:p w:rsidR="006E4AE8" w:rsidRDefault="006E4AE8" w:rsidP="006E4AE8">
      <w:pPr>
        <w:pStyle w:val="NoSpacing"/>
      </w:pPr>
      <w:r>
        <w:t>Room: 306</w:t>
      </w:r>
    </w:p>
    <w:p w:rsidR="00FE7D86" w:rsidRDefault="00FE7D86" w:rsidP="006E4AE8">
      <w:pPr>
        <w:pStyle w:val="NoSpacing"/>
      </w:pPr>
    </w:p>
    <w:p w:rsidR="00FE7D86" w:rsidRDefault="00BB15F4" w:rsidP="006E4AE8">
      <w:pPr>
        <w:pStyle w:val="NoSpacing"/>
      </w:pPr>
      <w:r>
        <w:rPr>
          <w:b/>
          <w:i/>
          <w:u w:val="single"/>
        </w:rPr>
        <w:t>Math</w:t>
      </w:r>
      <w:r w:rsidR="00FE7D86" w:rsidRPr="00FE7D86">
        <w:rPr>
          <w:b/>
          <w:i/>
          <w:u w:val="single"/>
        </w:rPr>
        <w:t>:</w:t>
      </w:r>
      <w:r w:rsidR="00FE7D86">
        <w:t xml:space="preserve"> </w:t>
      </w:r>
      <w:r w:rsidR="00DD77D3">
        <w:t xml:space="preserve">  </w:t>
      </w:r>
      <w:r w:rsidR="00FE7D86">
        <w:t>Join the fifth grade team to learn what the fifth grade fraction unit encompasses.</w:t>
      </w:r>
    </w:p>
    <w:p w:rsidR="00FE7D86" w:rsidRDefault="00FE7D86" w:rsidP="006E4AE8">
      <w:pPr>
        <w:pStyle w:val="NoSpacing"/>
      </w:pPr>
      <w:r>
        <w:t>Room: 303</w:t>
      </w:r>
    </w:p>
    <w:p w:rsidR="00F316CD" w:rsidRDefault="00F316CD" w:rsidP="006E4AE8">
      <w:pPr>
        <w:pStyle w:val="NoSpacing"/>
      </w:pPr>
    </w:p>
    <w:p w:rsidR="00F316CD" w:rsidRDefault="00F316CD" w:rsidP="006E4AE8">
      <w:pPr>
        <w:pStyle w:val="NoSpacing"/>
      </w:pPr>
      <w:r w:rsidRPr="00F316CD">
        <w:rPr>
          <w:b/>
          <w:i/>
          <w:u w:val="single"/>
        </w:rPr>
        <w:t>PowerSchool:</w:t>
      </w:r>
      <w:r>
        <w:t xml:space="preserve"> </w:t>
      </w:r>
      <w:r w:rsidR="00DD77D3">
        <w:t xml:space="preserve">  </w:t>
      </w:r>
      <w:r>
        <w:t xml:space="preserve">Learn the </w:t>
      </w:r>
      <w:r w:rsidR="00BB15F4">
        <w:t>in</w:t>
      </w:r>
      <w:r>
        <w:t>s and outs of PowerSchool.</w:t>
      </w:r>
    </w:p>
    <w:p w:rsidR="00F316CD" w:rsidRDefault="00F316CD" w:rsidP="006E4AE8">
      <w:pPr>
        <w:pStyle w:val="NoSpacing"/>
      </w:pPr>
      <w:r>
        <w:t>Room: 301</w:t>
      </w:r>
    </w:p>
    <w:p w:rsidR="006E4AE8" w:rsidRDefault="006E4AE8" w:rsidP="006E4AE8">
      <w:pPr>
        <w:pStyle w:val="NoSpacing"/>
      </w:pPr>
    </w:p>
    <w:p w:rsidR="00CF3C32" w:rsidRDefault="00CF3C32" w:rsidP="006E4AE8">
      <w:pPr>
        <w:pStyle w:val="NoSpacing"/>
      </w:pPr>
    </w:p>
    <w:p w:rsidR="006E4AE8" w:rsidRPr="0028104E" w:rsidRDefault="006E4AE8" w:rsidP="00D07565">
      <w:pPr>
        <w:pStyle w:val="NoSpacing"/>
        <w:jc w:val="center"/>
        <w:rPr>
          <w:b/>
          <w:i/>
          <w:sz w:val="28"/>
          <w:szCs w:val="28"/>
        </w:rPr>
      </w:pPr>
      <w:r w:rsidRPr="0028104E">
        <w:rPr>
          <w:b/>
          <w:i/>
          <w:sz w:val="28"/>
          <w:szCs w:val="28"/>
        </w:rPr>
        <w:t xml:space="preserve">Other </w:t>
      </w:r>
      <w:r w:rsidR="00BB15F4">
        <w:rPr>
          <w:b/>
          <w:i/>
          <w:sz w:val="28"/>
          <w:szCs w:val="28"/>
        </w:rPr>
        <w:t>S</w:t>
      </w:r>
      <w:r w:rsidRPr="0028104E">
        <w:rPr>
          <w:b/>
          <w:i/>
          <w:sz w:val="28"/>
          <w:szCs w:val="28"/>
        </w:rPr>
        <w:t>essions:</w:t>
      </w:r>
    </w:p>
    <w:p w:rsidR="006E4AE8" w:rsidRPr="006E4AE8" w:rsidRDefault="006E4AE8" w:rsidP="006E4AE8">
      <w:pPr>
        <w:pStyle w:val="NoSpacing"/>
        <w:rPr>
          <w:b/>
          <w:i/>
          <w:u w:val="single"/>
        </w:rPr>
      </w:pPr>
      <w:proofErr w:type="gramStart"/>
      <w:r w:rsidRPr="006E4AE8">
        <w:rPr>
          <w:b/>
          <w:i/>
          <w:u w:val="single"/>
        </w:rPr>
        <w:t>e-books</w:t>
      </w:r>
      <w:proofErr w:type="gramEnd"/>
      <w:r w:rsidRPr="006E4AE8">
        <w:rPr>
          <w:b/>
          <w:i/>
          <w:u w:val="single"/>
        </w:rPr>
        <w:t xml:space="preserve"> r </w:t>
      </w:r>
      <w:proofErr w:type="spellStart"/>
      <w:r w:rsidRPr="006E4AE8">
        <w:rPr>
          <w:b/>
          <w:i/>
          <w:u w:val="single"/>
        </w:rPr>
        <w:t>ez</w:t>
      </w:r>
      <w:proofErr w:type="spellEnd"/>
      <w:r w:rsidRPr="006E4AE8">
        <w:rPr>
          <w:b/>
          <w:i/>
          <w:u w:val="single"/>
        </w:rPr>
        <w:t xml:space="preserve"> @ </w:t>
      </w:r>
      <w:proofErr w:type="spellStart"/>
      <w:r w:rsidRPr="006E4AE8">
        <w:rPr>
          <w:b/>
          <w:i/>
          <w:u w:val="single"/>
        </w:rPr>
        <w:t>ele</w:t>
      </w:r>
      <w:proofErr w:type="spellEnd"/>
      <w:r w:rsidRPr="006E4AE8">
        <w:rPr>
          <w:b/>
          <w:i/>
          <w:u w:val="single"/>
        </w:rPr>
        <w:t>!</w:t>
      </w:r>
      <w:r w:rsidR="00DD77D3">
        <w:rPr>
          <w:b/>
          <w:i/>
          <w:u w:val="single"/>
        </w:rPr>
        <w:t>:</w:t>
      </w:r>
      <w:r w:rsidR="00DD77D3">
        <w:rPr>
          <w:b/>
          <w:i/>
        </w:rPr>
        <w:t xml:space="preserve">  </w:t>
      </w:r>
      <w:r w:rsidRPr="006E4AE8">
        <w:t>Spend time with Mrs. Wassell, our Media Coordinator, and learn how to access and navigate ELE's free e-book collection.  Participants are welcome to bring their own device so they can explore the e-book collection.</w:t>
      </w:r>
    </w:p>
    <w:p w:rsidR="006E4AE8" w:rsidRPr="006E4AE8" w:rsidRDefault="00BB15F4" w:rsidP="006E4AE8">
      <w:pPr>
        <w:pStyle w:val="NoSpacing"/>
      </w:pPr>
      <w:r>
        <w:t xml:space="preserve">Room: </w:t>
      </w:r>
      <w:r w:rsidR="00DC082B">
        <w:t>Media Center</w:t>
      </w:r>
    </w:p>
    <w:p w:rsidR="006E4AE8" w:rsidRDefault="006E4AE8" w:rsidP="006E4AE8">
      <w:pPr>
        <w:pStyle w:val="NoSpacing"/>
      </w:pPr>
    </w:p>
    <w:sectPr w:rsidR="006E4AE8" w:rsidSect="002A05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E8"/>
    <w:rsid w:val="00125EED"/>
    <w:rsid w:val="00160769"/>
    <w:rsid w:val="002028DA"/>
    <w:rsid w:val="00212D4C"/>
    <w:rsid w:val="0028104E"/>
    <w:rsid w:val="002A05DC"/>
    <w:rsid w:val="002E0F4E"/>
    <w:rsid w:val="004130DF"/>
    <w:rsid w:val="004712F5"/>
    <w:rsid w:val="0048764B"/>
    <w:rsid w:val="0049277C"/>
    <w:rsid w:val="00600A80"/>
    <w:rsid w:val="006A3C54"/>
    <w:rsid w:val="006E4AE8"/>
    <w:rsid w:val="007D13D8"/>
    <w:rsid w:val="008671AA"/>
    <w:rsid w:val="008C611A"/>
    <w:rsid w:val="00BB15F4"/>
    <w:rsid w:val="00CF3C32"/>
    <w:rsid w:val="00D07565"/>
    <w:rsid w:val="00DC082B"/>
    <w:rsid w:val="00DD77D3"/>
    <w:rsid w:val="00E2597A"/>
    <w:rsid w:val="00EA6AB1"/>
    <w:rsid w:val="00F316CD"/>
    <w:rsid w:val="00FC625C"/>
    <w:rsid w:val="00FE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A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8465">
      <w:bodyDiv w:val="1"/>
      <w:marLeft w:val="0"/>
      <w:marRight w:val="0"/>
      <w:marTop w:val="0"/>
      <w:marBottom w:val="0"/>
      <w:divBdr>
        <w:top w:val="none" w:sz="0" w:space="0" w:color="auto"/>
        <w:left w:val="none" w:sz="0" w:space="0" w:color="auto"/>
        <w:bottom w:val="none" w:sz="0" w:space="0" w:color="auto"/>
        <w:right w:val="none" w:sz="0" w:space="0" w:color="auto"/>
      </w:divBdr>
    </w:div>
    <w:div w:id="427196232">
      <w:bodyDiv w:val="1"/>
      <w:marLeft w:val="0"/>
      <w:marRight w:val="0"/>
      <w:marTop w:val="0"/>
      <w:marBottom w:val="0"/>
      <w:divBdr>
        <w:top w:val="none" w:sz="0" w:space="0" w:color="auto"/>
        <w:left w:val="none" w:sz="0" w:space="0" w:color="auto"/>
        <w:bottom w:val="none" w:sz="0" w:space="0" w:color="auto"/>
        <w:right w:val="none" w:sz="0" w:space="0" w:color="auto"/>
      </w:divBdr>
    </w:div>
    <w:div w:id="826016755">
      <w:bodyDiv w:val="1"/>
      <w:marLeft w:val="0"/>
      <w:marRight w:val="0"/>
      <w:marTop w:val="0"/>
      <w:marBottom w:val="0"/>
      <w:divBdr>
        <w:top w:val="none" w:sz="0" w:space="0" w:color="auto"/>
        <w:left w:val="none" w:sz="0" w:space="0" w:color="auto"/>
        <w:bottom w:val="none" w:sz="0" w:space="0" w:color="auto"/>
        <w:right w:val="none" w:sz="0" w:space="0" w:color="auto"/>
      </w:divBdr>
    </w:div>
    <w:div w:id="1443836495">
      <w:bodyDiv w:val="1"/>
      <w:marLeft w:val="0"/>
      <w:marRight w:val="0"/>
      <w:marTop w:val="0"/>
      <w:marBottom w:val="0"/>
      <w:divBdr>
        <w:top w:val="none" w:sz="0" w:space="0" w:color="auto"/>
        <w:left w:val="none" w:sz="0" w:space="0" w:color="auto"/>
        <w:bottom w:val="none" w:sz="0" w:space="0" w:color="auto"/>
        <w:right w:val="none" w:sz="0" w:space="0" w:color="auto"/>
      </w:divBdr>
    </w:div>
    <w:div w:id="1616329351">
      <w:bodyDiv w:val="1"/>
      <w:marLeft w:val="0"/>
      <w:marRight w:val="0"/>
      <w:marTop w:val="0"/>
      <w:marBottom w:val="0"/>
      <w:divBdr>
        <w:top w:val="none" w:sz="0" w:space="0" w:color="auto"/>
        <w:left w:val="none" w:sz="0" w:space="0" w:color="auto"/>
        <w:bottom w:val="none" w:sz="0" w:space="0" w:color="auto"/>
        <w:right w:val="none" w:sz="0" w:space="0" w:color="auto"/>
      </w:divBdr>
    </w:div>
    <w:div w:id="18850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Melissa O.</dc:creator>
  <cp:lastModifiedBy>McFarlane, Melissa O.</cp:lastModifiedBy>
  <cp:revision>2</cp:revision>
  <cp:lastPrinted>2015-10-20T13:21:00Z</cp:lastPrinted>
  <dcterms:created xsi:type="dcterms:W3CDTF">2015-10-20T17:07:00Z</dcterms:created>
  <dcterms:modified xsi:type="dcterms:W3CDTF">2015-10-20T17:07:00Z</dcterms:modified>
</cp:coreProperties>
</file>